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53369526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D0341">
        <w:t>2</w:t>
      </w:r>
      <w:r w:rsidR="00FC5DDF">
        <w:t>596</w:t>
      </w:r>
      <w:r w:rsidR="00873B5F">
        <w:t xml:space="preserve"> je pryskyřice na bázi DCPD</w:t>
      </w:r>
      <w:r w:rsidR="002850E1">
        <w:t>, středně reaktivní nenasycená polyesterová pryskyřice. DCPD modifikace zvyšuje</w:t>
      </w:r>
      <w:r w:rsidR="00FC5DDF">
        <w:t xml:space="preserve"> plnící kapacitu. Díky tomu může přijmout vysokou míru plnění. Rychle tvrzení, odolnost vůči chladnému počasí, nepřilnavost po vytvrzení a excelentní přilnavost k zemi.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79C22A46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1A5E7EAA" w14:textId="370A0CEE" w:rsidR="000F4259" w:rsidRDefault="00523B59" w:rsidP="000F4259">
            <w:pPr>
              <w:pStyle w:val="TableParagraph"/>
              <w:spacing w:beforeAutospacing="1"/>
              <w:ind w:left="4" w:hanging="4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Ručn</w:t>
            </w:r>
            <w:r w:rsidR="003E1DC8">
              <w:rPr>
                <w:spacing w:val="-5"/>
                <w:sz w:val="24"/>
                <w:szCs w:val="24"/>
              </w:rPr>
              <w:t>í</w:t>
            </w:r>
            <w:r>
              <w:rPr>
                <w:spacing w:val="-5"/>
                <w:sz w:val="24"/>
                <w:szCs w:val="24"/>
              </w:rPr>
              <w:t xml:space="preserve"> lay-up</w:t>
            </w:r>
            <w:r w:rsidR="000F4259">
              <w:rPr>
                <w:spacing w:val="-5"/>
                <w:sz w:val="24"/>
                <w:szCs w:val="24"/>
              </w:rPr>
              <w:t xml:space="preserve"> </w:t>
            </w:r>
          </w:p>
          <w:p w14:paraId="62C47434" w14:textId="2499F15E" w:rsidR="00F15E2A" w:rsidRPr="000F4259" w:rsidRDefault="003E1DC8" w:rsidP="00FC5DDF">
            <w:pPr>
              <w:pStyle w:val="TableParagraph"/>
              <w:spacing w:beforeAutospacing="1"/>
              <w:ind w:left="4" w:hanging="4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Spray up</w:t>
            </w:r>
          </w:p>
        </w:tc>
        <w:tc>
          <w:tcPr>
            <w:tcW w:w="4162" w:type="dxa"/>
            <w:vAlign w:val="center"/>
          </w:tcPr>
          <w:p w14:paraId="25AAE474" w14:textId="32636280" w:rsidR="005F3414" w:rsidRDefault="00FC5DDF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Orto-DCPD</w:t>
            </w:r>
          </w:p>
          <w:p w14:paraId="280B0FC2" w14:textId="6D888F91" w:rsidR="00D947D8" w:rsidRDefault="67EAE652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2462B343">
              <w:rPr>
                <w:sz w:val="24"/>
                <w:szCs w:val="24"/>
              </w:rPr>
              <w:t xml:space="preserve">Akcelerace : </w:t>
            </w:r>
            <w:r w:rsidR="00523B59">
              <w:rPr>
                <w:sz w:val="24"/>
                <w:szCs w:val="24"/>
              </w:rPr>
              <w:t>Ne</w:t>
            </w:r>
          </w:p>
          <w:p w14:paraId="4B68423E" w14:textId="73503874" w:rsidR="005F3414" w:rsidRDefault="005F3414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Reaktivita : </w:t>
            </w:r>
            <w:r w:rsidR="00F15E2A">
              <w:rPr>
                <w:sz w:val="24"/>
                <w:szCs w:val="24"/>
              </w:rPr>
              <w:t>střední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5B075BB6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38DE07B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</w:p>
        </w:tc>
        <w:tc>
          <w:tcPr>
            <w:tcW w:w="2263" w:type="dxa"/>
            <w:vAlign w:val="center"/>
          </w:tcPr>
          <w:p w14:paraId="38DACE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3D410C9A" w14:textId="64834CBF" w:rsidR="00D947D8" w:rsidRPr="005F3414" w:rsidRDefault="005F3414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 w:rsidRPr="005F3414">
              <w:rPr>
                <w:rFonts w:hint="cs"/>
                <w:sz w:val="24"/>
              </w:rPr>
              <w:t>Průhledná</w:t>
            </w:r>
            <w:r w:rsidR="00F15E2A">
              <w:rPr>
                <w:sz w:val="24"/>
              </w:rPr>
              <w:t>, nažloutlá</w:t>
            </w:r>
          </w:p>
        </w:tc>
        <w:tc>
          <w:tcPr>
            <w:tcW w:w="2339" w:type="dxa"/>
            <w:vAlign w:val="center"/>
          </w:tcPr>
          <w:p w14:paraId="038D33C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5F3414" w14:paraId="782ADF76" w14:textId="77777777" w:rsidTr="005F3414">
        <w:trPr>
          <w:trHeight w:val="567"/>
        </w:trPr>
        <w:tc>
          <w:tcPr>
            <w:tcW w:w="2155" w:type="dxa"/>
            <w:vAlign w:val="center"/>
          </w:tcPr>
          <w:p w14:paraId="445644D6" w14:textId="77777777" w:rsidR="005F3414" w:rsidRDefault="005F3414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5F3414" w:rsidRDefault="005F3414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4396BD8E" w:rsidR="005F3414" w:rsidRPr="00311851" w:rsidRDefault="00F15E2A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5</w:t>
            </w:r>
            <w:r w:rsidR="00FC5DDF">
              <w:rPr>
                <w:w w:val="105"/>
                <w:sz w:val="24"/>
              </w:rPr>
              <w:t>0</w:t>
            </w:r>
            <w:r>
              <w:rPr>
                <w:w w:val="105"/>
                <w:sz w:val="24"/>
              </w:rPr>
              <w:t xml:space="preserve">0 </w:t>
            </w:r>
            <w:r w:rsidR="005F3414">
              <w:rPr>
                <w:w w:val="105"/>
                <w:sz w:val="24"/>
              </w:rPr>
              <w:t xml:space="preserve">± </w:t>
            </w:r>
            <w:r w:rsidR="005F3414">
              <w:rPr>
                <w:spacing w:val="-5"/>
                <w:w w:val="105"/>
                <w:sz w:val="24"/>
              </w:rPr>
              <w:t>50</w:t>
            </w:r>
            <w:r w:rsidR="005F3414">
              <w:rPr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73860997" w14:textId="77777777" w:rsidR="005F3414" w:rsidRDefault="005F3414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64835252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FC5DDF">
              <w:rPr>
                <w:w w:val="105"/>
                <w:sz w:val="24"/>
              </w:rPr>
              <w:t>3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Hustota</w:t>
            </w:r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20F47A98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FF1D14">
              <w:rPr>
                <w:sz w:val="24"/>
                <w:szCs w:val="24"/>
              </w:rPr>
              <w:t>1</w:t>
            </w:r>
            <w:r w:rsidR="00F15E2A">
              <w:rPr>
                <w:sz w:val="24"/>
                <w:szCs w:val="24"/>
              </w:rPr>
              <w:t>3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D3CE2" w14:paraId="7700FBE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F0F4C1" w14:textId="6EEA84C6" w:rsidR="00DD3CE2" w:rsidRPr="00DD3CE2" w:rsidRDefault="00DD3CE2" w:rsidP="00DD3CE2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 kyselosti</w:t>
            </w:r>
          </w:p>
        </w:tc>
        <w:tc>
          <w:tcPr>
            <w:tcW w:w="2263" w:type="dxa"/>
            <w:vAlign w:val="center"/>
          </w:tcPr>
          <w:p w14:paraId="17C94F18" w14:textId="72794FB3" w:rsidR="00DD3CE2" w:rsidRDefault="00E33E7D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5DEA6382" w14:textId="6D156141" w:rsidR="00E33E7D" w:rsidRPr="283B3D6A" w:rsidRDefault="00E33E7D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KOH/g</w:t>
            </w:r>
          </w:p>
        </w:tc>
        <w:tc>
          <w:tcPr>
            <w:tcW w:w="2263" w:type="dxa"/>
            <w:vAlign w:val="center"/>
          </w:tcPr>
          <w:p w14:paraId="03F85270" w14:textId="60D64C03" w:rsidR="00DD3CE2" w:rsidRPr="007E4BC0" w:rsidRDefault="00E33E7D" w:rsidP="00311851">
            <w:pPr>
              <w:pStyle w:val="TableParagraph"/>
              <w:spacing w:before="34"/>
            </w:pPr>
            <w:r>
              <w:rPr>
                <w:sz w:val="24"/>
                <w:szCs w:val="24"/>
              </w:rPr>
              <w:t xml:space="preserve">25 </w:t>
            </w:r>
            <w:r w:rsidRPr="283B3D6A"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2339" w:type="dxa"/>
            <w:vAlign w:val="center"/>
          </w:tcPr>
          <w:p w14:paraId="687F4EDA" w14:textId="4442E164" w:rsidR="00DD3CE2" w:rsidRDefault="001630E2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0A2288DC" w:rsidR="00D947D8" w:rsidRDefault="00FC5DDF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7</w:t>
            </w:r>
            <w:r w:rsidR="003B3DD3">
              <w:rPr>
                <w:w w:val="105"/>
                <w:sz w:val="24"/>
              </w:rPr>
              <w:t xml:space="preserve"> ± </w:t>
            </w:r>
            <w:r w:rsidR="003A35A8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53063520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FC5DDF">
              <w:rPr>
                <w:spacing w:val="-4"/>
                <w:sz w:val="24"/>
              </w:rPr>
              <w:t>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AABBA12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DE3CCB">
              <w:t>0,25 ml oktoátu kobaltu (6% konc.)</w:t>
            </w:r>
            <w:r w:rsidR="002548EC">
              <w:t xml:space="preserve"> a 2 ml MEK-P (Butanox M60) na 100 g vzorku</w:t>
            </w:r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r w:rsidRPr="00C92489">
        <w:rPr>
          <w:rFonts w:ascii="Malgun Gothic"/>
          <w:b/>
          <w:bCs/>
          <w:spacing w:val="-2"/>
          <w:sz w:val="24"/>
          <w:szCs w:val="24"/>
        </w:rPr>
        <w:t xml:space="preserve"> vlastnosti 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 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44A72F00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DC0F0F">
              <w:rPr>
                <w:sz w:val="24"/>
              </w:rPr>
              <w:t>5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579B19F4" w14:textId="77777777" w:rsidTr="00F33D12">
        <w:trPr>
          <w:trHeight w:val="567"/>
        </w:trPr>
        <w:tc>
          <w:tcPr>
            <w:tcW w:w="1797" w:type="dxa"/>
            <w:vAlign w:val="center"/>
          </w:tcPr>
          <w:p w14:paraId="5619067F" w14:textId="77777777" w:rsidR="00F33D12" w:rsidRPr="00315420" w:rsidRDefault="00F33D12" w:rsidP="00F33D12">
            <w:pPr>
              <w:rPr>
                <w:rFonts w:ascii="Malgun Gothic" w:eastAsia="Malgun Gothic" w:hAnsi="Malgun Gothic"/>
                <w:b/>
                <w:bCs/>
              </w:rPr>
            </w:pPr>
            <w:r w:rsidRPr="00315420">
              <w:rPr>
                <w:rFonts w:ascii="Malgun Gothic" w:eastAsia="Malgun Gothic" w:hAnsi="Malgun Gothic"/>
                <w:b/>
                <w:bCs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191B2CFA" w14:textId="77777777" w:rsidR="00F33D12" w:rsidRDefault="00F33D12" w:rsidP="00F33D12">
            <w:pPr>
              <w:pStyle w:val="TableParagraph"/>
              <w:spacing w:before="165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42992971" w14:textId="74A660F4" w:rsidR="00F33D12" w:rsidRPr="00311851" w:rsidRDefault="00FC5DDF" w:rsidP="00F33D12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F33D12">
              <w:rPr>
                <w:w w:val="105"/>
                <w:sz w:val="24"/>
              </w:rPr>
              <w:t>,</w:t>
            </w:r>
            <w:r>
              <w:rPr>
                <w:w w:val="105"/>
                <w:sz w:val="24"/>
              </w:rPr>
              <w:t>8</w:t>
            </w:r>
            <w:r w:rsidR="00DC0F0F">
              <w:rPr>
                <w:w w:val="105"/>
                <w:sz w:val="24"/>
              </w:rPr>
              <w:t xml:space="preserve"> </w:t>
            </w:r>
            <w:r w:rsidR="00F33D12">
              <w:rPr>
                <w:w w:val="105"/>
                <w:sz w:val="24"/>
              </w:rPr>
              <w:t xml:space="preserve">± </w:t>
            </w:r>
            <w:r w:rsidR="00F33D12">
              <w:rPr>
                <w:spacing w:val="-5"/>
                <w:w w:val="105"/>
                <w:sz w:val="24"/>
              </w:rPr>
              <w:t>0,</w:t>
            </w:r>
            <w:r>
              <w:rPr>
                <w:spacing w:val="-5"/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08D7BDDA" w14:textId="77777777" w:rsidR="00F33D12" w:rsidRDefault="00F33D12" w:rsidP="00F33D12">
            <w:pPr>
              <w:pStyle w:val="TableParagraph"/>
              <w:spacing w:before="105"/>
              <w:rPr>
                <w:sz w:val="24"/>
                <w:szCs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C5DDF" w14:paraId="205201BA" w14:textId="77777777" w:rsidTr="00F33D12">
        <w:trPr>
          <w:trHeight w:val="567"/>
        </w:trPr>
        <w:tc>
          <w:tcPr>
            <w:tcW w:w="1797" w:type="dxa"/>
            <w:vAlign w:val="center"/>
          </w:tcPr>
          <w:p w14:paraId="60F17E5D" w14:textId="442A262D" w:rsidR="00FC5DDF" w:rsidRPr="00FC5DDF" w:rsidRDefault="00FC5DDF" w:rsidP="00F33D12">
            <w:pPr>
              <w:rPr>
                <w:rFonts w:ascii="Malgun Gothic" w:eastAsia="Malgun Gothic" w:hAnsi="Malgun Gothic" w:cs="Calibri"/>
                <w:b/>
                <w:bCs/>
                <w:lang w:val="cs-CZ"/>
              </w:rPr>
            </w:pPr>
            <w:r>
              <w:rPr>
                <w:rFonts w:ascii="Malgun Gothic" w:eastAsia="Malgun Gothic" w:hAnsi="Malgun Gothic"/>
                <w:b/>
                <w:bCs/>
              </w:rPr>
              <w:t>Deformace p</w:t>
            </w:r>
            <w:r>
              <w:rPr>
                <w:rFonts w:ascii="Malgun Gothic" w:eastAsia="Malgun Gothic" w:hAnsi="Malgun Gothic" w:cs="Calibri"/>
                <w:b/>
                <w:bCs/>
              </w:rPr>
              <w:t>ř</w:t>
            </w:r>
            <w:r>
              <w:rPr>
                <w:rFonts w:ascii="Malgun Gothic" w:eastAsia="Malgun Gothic" w:hAnsi="Malgun Gothic" w:cs="Calibri"/>
                <w:b/>
                <w:bCs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2B89B025" w14:textId="20075F5F" w:rsidR="00FC5DDF" w:rsidRDefault="00FC5DDF" w:rsidP="00F33D12">
            <w:pPr>
              <w:pStyle w:val="TableParagraph"/>
              <w:spacing w:before="165"/>
              <w:ind w:left="12" w:right="2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C3746AB" w14:textId="28DBC862" w:rsidR="00FC5DDF" w:rsidRDefault="00FC5DDF" w:rsidP="00F33D12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2,5 ± 0,2</w:t>
            </w:r>
          </w:p>
        </w:tc>
        <w:tc>
          <w:tcPr>
            <w:tcW w:w="2749" w:type="dxa"/>
            <w:vAlign w:val="center"/>
          </w:tcPr>
          <w:p w14:paraId="4F9EF60C" w14:textId="339C627E" w:rsidR="00FC5DDF" w:rsidRPr="001E1B2F" w:rsidRDefault="00FC5DDF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7F721716" w:rsidR="00F33D12" w:rsidRPr="00315420" w:rsidRDefault="002548EC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r w:rsidR="00F33D12">
              <w:rPr>
                <w:rFonts w:ascii="Malgun Gothic"/>
                <w:b/>
                <w:bCs/>
                <w:sz w:val="24"/>
                <w:szCs w:val="24"/>
              </w:rPr>
              <w:t xml:space="preserve"> 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713058D0" w:rsidR="00F33D12" w:rsidRDefault="00FC5DDF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1,3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610C8D69" w:rsidR="00F33D12" w:rsidRDefault="00FC5DDF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90</w:t>
            </w:r>
            <w:r w:rsidR="00AE0708">
              <w:rPr>
                <w:w w:val="105"/>
                <w:sz w:val="24"/>
              </w:rPr>
              <w:t xml:space="preserve"> ±</w:t>
            </w:r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18B1BD63" w14:textId="77777777" w:rsidTr="00F33D12">
        <w:trPr>
          <w:trHeight w:val="510"/>
        </w:trPr>
        <w:tc>
          <w:tcPr>
            <w:tcW w:w="1797" w:type="dxa"/>
            <w:vAlign w:val="center"/>
          </w:tcPr>
          <w:p w14:paraId="731D5A6B" w14:textId="77777777" w:rsidR="00F33D12" w:rsidRPr="00315420" w:rsidRDefault="00F33D12" w:rsidP="00F33D12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Modul pružnosti v ohybu</w:t>
            </w:r>
          </w:p>
        </w:tc>
        <w:tc>
          <w:tcPr>
            <w:tcW w:w="2263" w:type="dxa"/>
            <w:vAlign w:val="center"/>
          </w:tcPr>
          <w:p w14:paraId="4822B60E" w14:textId="77777777" w:rsidR="00F33D12" w:rsidRPr="283B3D6A" w:rsidRDefault="00F33D12" w:rsidP="00F33D12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76AF023C" w14:textId="472A2063" w:rsidR="00F33D12" w:rsidRPr="283B3D6A" w:rsidRDefault="00FC5DDF" w:rsidP="00F33D12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  <w:r w:rsidR="00F33D12">
              <w:rPr>
                <w:sz w:val="24"/>
                <w:szCs w:val="24"/>
              </w:rPr>
              <w:t xml:space="preserve"> </w:t>
            </w:r>
            <w:r w:rsidR="00F33D12" w:rsidRPr="283B3D6A">
              <w:rPr>
                <w:sz w:val="24"/>
                <w:szCs w:val="24"/>
              </w:rPr>
              <w:t>±</w:t>
            </w:r>
            <w:r w:rsidR="00F33D12">
              <w:rPr>
                <w:sz w:val="24"/>
                <w:szCs w:val="24"/>
              </w:rPr>
              <w:t xml:space="preserve"> 0,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32F5BF1E" w14:textId="77777777" w:rsidR="00F33D12" w:rsidRDefault="00F33D12" w:rsidP="00F33D12">
            <w:pPr>
              <w:pStyle w:val="TableParagraph"/>
              <w:spacing w:before="105"/>
              <w:rPr>
                <w:w w:val="90"/>
                <w:sz w:val="24"/>
              </w:rPr>
            </w:pPr>
            <w:r w:rsidRPr="001E1B2F"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 odklonu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6A549E97" w:rsidR="00F33D12" w:rsidRDefault="00C66122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6</w:t>
            </w:r>
            <w:r w:rsidR="00FC5DDF">
              <w:rPr>
                <w:w w:val="105"/>
                <w:sz w:val="24"/>
              </w:rPr>
              <w:t>8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085D89A0" w:rsidR="002D34D3" w:rsidRDefault="00C178E0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Hou</w:t>
            </w:r>
            <w:r>
              <w:rPr>
                <w:rFonts w:ascii="Malgun Gothic"/>
                <w:b/>
                <w:spacing w:val="-4"/>
                <w:sz w:val="24"/>
              </w:rPr>
              <w:t>ž</w:t>
            </w:r>
            <w:r>
              <w:rPr>
                <w:rFonts w:ascii="Malgun Gothic"/>
                <w:b/>
                <w:spacing w:val="-4"/>
                <w:sz w:val="24"/>
              </w:rPr>
              <w:t>evnatost 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i </w:t>
            </w:r>
            <w:r w:rsidR="002D34D3">
              <w:rPr>
                <w:rFonts w:ascii="Malgun Gothic"/>
                <w:b/>
                <w:spacing w:val="-4"/>
                <w:sz w:val="24"/>
              </w:rPr>
              <w:t>dopadu</w:t>
            </w:r>
          </w:p>
        </w:tc>
        <w:tc>
          <w:tcPr>
            <w:tcW w:w="2263" w:type="dxa"/>
            <w:vAlign w:val="center"/>
          </w:tcPr>
          <w:p w14:paraId="55B074AF" w14:textId="3CCEF55F" w:rsidR="002D34D3" w:rsidRPr="002D34D3" w:rsidRDefault="002D34D3" w:rsidP="00F33D12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r>
              <w:rPr>
                <w:spacing w:val="-2"/>
                <w:w w:val="105"/>
                <w:sz w:val="24"/>
                <w:szCs w:val="24"/>
              </w:rPr>
              <w:t>Kj/m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D794499" w14:textId="27C3E14C" w:rsidR="002D34D3" w:rsidRDefault="00FC5DDF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9,6</w:t>
            </w:r>
            <w:r w:rsidR="002D34D3">
              <w:rPr>
                <w:spacing w:val="-10"/>
                <w:sz w:val="24"/>
              </w:rPr>
              <w:t xml:space="preserve"> </w:t>
            </w:r>
            <w:r w:rsidR="002D34D3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6049986B" w14:textId="4E0D0175" w:rsidR="002D34D3" w:rsidRDefault="002D34D3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 w:rsidRPr="002D34D3"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plně vytvrzených pryskyřic, rozvrh </w:t>
            </w:r>
            <w:r w:rsidR="007C2E17">
              <w:rPr>
                <w:spacing w:val="-2"/>
              </w:rPr>
              <w:t>24 hodin při 20 °C, 4 hod při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>Rozvrh tvrzení-24 hod při 20°C, 4 hod při 90°C, 3 hod při 120°C</w:t>
            </w:r>
          </w:p>
        </w:tc>
      </w:tr>
    </w:tbl>
    <w:p w14:paraId="35811718" w14:textId="3E8A9598" w:rsidR="00CB61C2" w:rsidRPr="00CB61C2" w:rsidRDefault="00CB61C2" w:rsidP="00CB61C2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</w:p>
    <w:p w14:paraId="2435B9B0" w14:textId="721BD06B" w:rsidR="00CB61C2" w:rsidRPr="00CB61C2" w:rsidRDefault="00CB61C2" w:rsidP="00CB61C2">
      <w:pPr>
        <w:spacing w:after="160" w:line="279" w:lineRule="auto"/>
        <w:jc w:val="center"/>
        <w:rPr>
          <w:rFonts w:ascii="Malgun Gothic" w:cs="Calibri"/>
          <w:spacing w:val="-2"/>
          <w:sz w:val="24"/>
          <w:szCs w:val="24"/>
          <w:lang w:val="cs-CZ"/>
        </w:rPr>
      </w:pPr>
    </w:p>
    <w:p w14:paraId="0BF0D509" w14:textId="4E977038" w:rsidR="0050327F" w:rsidRDefault="0050327F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24540D6D" w14:textId="33060A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0C46B088" w14:textId="20315DE0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C23EB38" w14:textId="777777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316D4E61" w14:textId="77777777" w:rsidR="00FC5DDF" w:rsidRDefault="00FC5DDF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303F7E7" w14:textId="00435054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 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2AF1ECC1" w14:textId="77777777" w:rsidR="00D947D8" w:rsidRDefault="00D947D8">
      <w:pPr>
        <w:pStyle w:val="Zkladntext"/>
        <w:spacing w:before="5"/>
      </w:pPr>
    </w:p>
    <w:p w14:paraId="1E147943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127CCE51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5903BE22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3B3DD3">
      <w:pPr>
        <w:spacing w:before="36"/>
        <w:ind w:left="116"/>
        <w:rPr>
          <w:sz w:val="20"/>
        </w:rPr>
      </w:pPr>
      <w:hyperlink r:id="rId9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19C37A" w14:textId="77777777" w:rsidR="009B490D" w:rsidRDefault="009B490D">
      <w:r>
        <w:separator/>
      </w:r>
    </w:p>
  </w:endnote>
  <w:endnote w:type="continuationSeparator" w:id="0">
    <w:p w14:paraId="7E361568" w14:textId="77777777" w:rsidR="009B490D" w:rsidRDefault="009B4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4FD0E1" w14:textId="77777777" w:rsidR="009B490D" w:rsidRDefault="009B490D">
      <w:r>
        <w:separator/>
      </w:r>
    </w:p>
  </w:footnote>
  <w:footnote w:type="continuationSeparator" w:id="0">
    <w:p w14:paraId="22EAE6A8" w14:textId="77777777" w:rsidR="009B490D" w:rsidRDefault="009B4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76717103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CE3178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FC5DDF">
      <w:rPr>
        <w:rFonts w:ascii="Aptos" w:eastAsia="Aptos" w:hAnsi="Aptos" w:cs="Aptos"/>
        <w:b/>
        <w:bCs/>
        <w:sz w:val="24"/>
        <w:szCs w:val="24"/>
        <w:lang w:val="cs-CZ"/>
      </w:rPr>
      <w:t>596</w:t>
    </w:r>
  </w:p>
  <w:p w14:paraId="19485602" w14:textId="4D5D0CE6" w:rsidR="00BE4482" w:rsidRDefault="00873B5F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POLYESTER</w:t>
    </w:r>
    <w:r w:rsidR="00FC5DDF">
      <w:rPr>
        <w:rFonts w:ascii="Aptos" w:eastAsia="Aptos" w:hAnsi="Aptos" w:cs="Aptos"/>
        <w:b/>
        <w:bCs/>
        <w:sz w:val="24"/>
        <w:szCs w:val="24"/>
        <w:lang w:val="cs-CZ"/>
      </w:rPr>
      <w:t xml:space="preserve"> K VŠEOBECNÉMU POUŽITÍ</w:t>
    </w:r>
    <w:r>
      <w:rPr>
        <w:rFonts w:ascii="Aptos" w:eastAsia="Aptos" w:hAnsi="Aptos" w:cs="Aptos"/>
        <w:b/>
        <w:bCs/>
        <w:sz w:val="24"/>
        <w:szCs w:val="24"/>
        <w:lang w:val="cs-CZ"/>
      </w:rPr>
      <w:t xml:space="preserve"> NA BÁZI DCPD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A450F"/>
    <w:rsid w:val="000F4259"/>
    <w:rsid w:val="00117D3E"/>
    <w:rsid w:val="00125DED"/>
    <w:rsid w:val="001630E2"/>
    <w:rsid w:val="00173535"/>
    <w:rsid w:val="001937DC"/>
    <w:rsid w:val="001E1B2F"/>
    <w:rsid w:val="001F113A"/>
    <w:rsid w:val="00207456"/>
    <w:rsid w:val="00222B93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E1DC8"/>
    <w:rsid w:val="003F443B"/>
    <w:rsid w:val="00452766"/>
    <w:rsid w:val="00455998"/>
    <w:rsid w:val="00492703"/>
    <w:rsid w:val="004E5106"/>
    <w:rsid w:val="0050327F"/>
    <w:rsid w:val="00523B59"/>
    <w:rsid w:val="00535373"/>
    <w:rsid w:val="0057168B"/>
    <w:rsid w:val="005923BD"/>
    <w:rsid w:val="005D2623"/>
    <w:rsid w:val="005D76B5"/>
    <w:rsid w:val="005F3414"/>
    <w:rsid w:val="006F20AF"/>
    <w:rsid w:val="0077728C"/>
    <w:rsid w:val="007C2E17"/>
    <w:rsid w:val="007E4BC0"/>
    <w:rsid w:val="00873B5F"/>
    <w:rsid w:val="00874BD4"/>
    <w:rsid w:val="00886821"/>
    <w:rsid w:val="00924C26"/>
    <w:rsid w:val="00953ABF"/>
    <w:rsid w:val="009571F8"/>
    <w:rsid w:val="009B490D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71CD9"/>
    <w:rsid w:val="00BD0341"/>
    <w:rsid w:val="00BD62EE"/>
    <w:rsid w:val="00BE4482"/>
    <w:rsid w:val="00C178E0"/>
    <w:rsid w:val="00C66122"/>
    <w:rsid w:val="00C7524A"/>
    <w:rsid w:val="00C92489"/>
    <w:rsid w:val="00CB61C2"/>
    <w:rsid w:val="00CE3178"/>
    <w:rsid w:val="00CE4134"/>
    <w:rsid w:val="00D30A9E"/>
    <w:rsid w:val="00D8625E"/>
    <w:rsid w:val="00D947D8"/>
    <w:rsid w:val="00DB3615"/>
    <w:rsid w:val="00DC0F0F"/>
    <w:rsid w:val="00DD3CE2"/>
    <w:rsid w:val="00DE3CCB"/>
    <w:rsid w:val="00DF4BCE"/>
    <w:rsid w:val="00E00F3C"/>
    <w:rsid w:val="00E33E7D"/>
    <w:rsid w:val="00ED09A7"/>
    <w:rsid w:val="00EF79CD"/>
    <w:rsid w:val="00F15E2A"/>
    <w:rsid w:val="00F33D12"/>
    <w:rsid w:val="00F54D4E"/>
    <w:rsid w:val="00F9605F"/>
    <w:rsid w:val="00FC206C"/>
    <w:rsid w:val="00FC530E"/>
    <w:rsid w:val="00FC5DDF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3</TotalTime>
  <Pages>3</Pages>
  <Words>310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2024-05-28T14:46:00Z</dcterms:created>
  <dcterms:modified xsi:type="dcterms:W3CDTF">2024-10-23T10:30:00Z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