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2CDD36BD" w14:textId="2B9B0FCC" w:rsidR="00094969" w:rsidRDefault="533538FF" w:rsidP="00526935">
      <w:pPr>
        <w:pStyle w:val="Zkladntext"/>
        <w:spacing w:before="4"/>
        <w:ind w:right="10"/>
        <w:jc w:val="both"/>
      </w:pPr>
      <w:r w:rsidRPr="1FB29386">
        <w:t>ES-</w:t>
      </w:r>
      <w:r w:rsidR="005C6782">
        <w:t>BP-</w:t>
      </w:r>
      <w:r w:rsidR="003978E9">
        <w:t>3</w:t>
      </w:r>
      <w:r w:rsidR="00C724B1">
        <w:t>0</w:t>
      </w:r>
      <w:r w:rsidR="003978E9">
        <w:t>-HV</w:t>
      </w:r>
      <w:r w:rsidR="00B65E45">
        <w:t xml:space="preserve"> </w:t>
      </w:r>
      <w:r w:rsidR="00DA27E1">
        <w:t xml:space="preserve">je </w:t>
      </w:r>
      <w:proofErr w:type="spellStart"/>
      <w:r w:rsidR="005C6782">
        <w:t>preakcelerovaná</w:t>
      </w:r>
      <w:proofErr w:type="spellEnd"/>
      <w:r w:rsidR="005C6782">
        <w:t xml:space="preserve"> </w:t>
      </w:r>
      <w:proofErr w:type="spellStart"/>
      <w:r w:rsidR="005C6782">
        <w:t>vysoce</w:t>
      </w:r>
      <w:proofErr w:type="spellEnd"/>
      <w:r w:rsidR="005C6782">
        <w:t xml:space="preserve"> </w:t>
      </w:r>
      <w:proofErr w:type="spellStart"/>
      <w:r w:rsidR="005C6782">
        <w:t>viskózní</w:t>
      </w:r>
      <w:proofErr w:type="spellEnd"/>
      <w:r w:rsidR="005C6782">
        <w:t xml:space="preserve"> </w:t>
      </w:r>
      <w:proofErr w:type="spellStart"/>
      <w:r w:rsidR="005C6782">
        <w:t>polyesterové</w:t>
      </w:r>
      <w:proofErr w:type="spellEnd"/>
      <w:r w:rsidR="005C6782">
        <w:t xml:space="preserve"> </w:t>
      </w:r>
      <w:proofErr w:type="spellStart"/>
      <w:r w:rsidR="005C6782">
        <w:t>lepidlo</w:t>
      </w:r>
      <w:proofErr w:type="spellEnd"/>
      <w:r w:rsidR="005C6782">
        <w:t xml:space="preserve">. Je to </w:t>
      </w:r>
      <w:proofErr w:type="spellStart"/>
      <w:r w:rsidR="005C6782">
        <w:t>lepící</w:t>
      </w:r>
      <w:proofErr w:type="spellEnd"/>
      <w:r w:rsidR="005C6782">
        <w:t xml:space="preserve"> </w:t>
      </w:r>
      <w:proofErr w:type="spellStart"/>
      <w:r w:rsidR="005C6782">
        <w:t>sloučenina</w:t>
      </w:r>
      <w:proofErr w:type="spellEnd"/>
      <w:r w:rsidR="005C6782">
        <w:t xml:space="preserve"> </w:t>
      </w:r>
      <w:proofErr w:type="spellStart"/>
      <w:r w:rsidR="005C6782">
        <w:t>obsahující</w:t>
      </w:r>
      <w:proofErr w:type="spellEnd"/>
      <w:r w:rsidR="005C6782">
        <w:t xml:space="preserve"> </w:t>
      </w:r>
      <w:proofErr w:type="spellStart"/>
      <w:r w:rsidR="005C6782">
        <w:t>krátké</w:t>
      </w:r>
      <w:proofErr w:type="spellEnd"/>
      <w:r w:rsidR="005C6782">
        <w:t xml:space="preserve"> </w:t>
      </w:r>
      <w:proofErr w:type="spellStart"/>
      <w:r w:rsidR="00A915FB">
        <w:t>skelné</w:t>
      </w:r>
      <w:proofErr w:type="spellEnd"/>
      <w:r w:rsidR="00A915FB">
        <w:t xml:space="preserve"> </w:t>
      </w:r>
      <w:proofErr w:type="spellStart"/>
      <w:r w:rsidR="00A915FB">
        <w:t>vlákno</w:t>
      </w:r>
      <w:proofErr w:type="spellEnd"/>
      <w:r w:rsidR="00A915FB">
        <w:t xml:space="preserve"> </w:t>
      </w:r>
      <w:proofErr w:type="spellStart"/>
      <w:r w:rsidR="00A915FB">
        <w:t>specificky</w:t>
      </w:r>
      <w:proofErr w:type="spellEnd"/>
      <w:r w:rsidR="00A915FB">
        <w:t xml:space="preserve"> pro </w:t>
      </w:r>
      <w:proofErr w:type="spellStart"/>
      <w:r w:rsidR="00A915FB">
        <w:t>lepení</w:t>
      </w:r>
      <w:proofErr w:type="spellEnd"/>
      <w:r w:rsidR="00A915FB">
        <w:t xml:space="preserve"> a </w:t>
      </w:r>
      <w:proofErr w:type="spellStart"/>
      <w:r w:rsidR="00A915FB">
        <w:t>lepení</w:t>
      </w:r>
      <w:proofErr w:type="spellEnd"/>
      <w:r w:rsidR="00A915FB">
        <w:t xml:space="preserve"> GRP </w:t>
      </w:r>
      <w:proofErr w:type="spellStart"/>
      <w:r w:rsidR="00A915FB">
        <w:t>forem</w:t>
      </w:r>
      <w:proofErr w:type="spellEnd"/>
      <w:r w:rsidR="00A915FB">
        <w:t xml:space="preserve">. </w:t>
      </w:r>
      <w:proofErr w:type="spellStart"/>
      <w:r w:rsidR="00A915FB">
        <w:t>Takové</w:t>
      </w:r>
      <w:proofErr w:type="spellEnd"/>
      <w:r w:rsidR="00A915FB">
        <w:t xml:space="preserve"> </w:t>
      </w:r>
      <w:proofErr w:type="spellStart"/>
      <w:r w:rsidR="00A915FB">
        <w:t>aplikace</w:t>
      </w:r>
      <w:proofErr w:type="spellEnd"/>
      <w:r w:rsidR="001E3C05">
        <w:t xml:space="preserve">, </w:t>
      </w:r>
      <w:proofErr w:type="spellStart"/>
      <w:r w:rsidR="001E3C05">
        <w:t>včetně</w:t>
      </w:r>
      <w:proofErr w:type="spellEnd"/>
      <w:r w:rsidR="001E3C05">
        <w:t xml:space="preserve"> </w:t>
      </w:r>
      <w:proofErr w:type="spellStart"/>
      <w:r w:rsidR="001E3C05">
        <w:t>panelů</w:t>
      </w:r>
      <w:proofErr w:type="spellEnd"/>
      <w:r w:rsidR="001E3C05">
        <w:t xml:space="preserve">, </w:t>
      </w:r>
      <w:proofErr w:type="spellStart"/>
      <w:r w:rsidR="001E3C05">
        <w:t>vnitřních</w:t>
      </w:r>
      <w:proofErr w:type="spellEnd"/>
      <w:r w:rsidR="001E3C05">
        <w:t xml:space="preserve"> </w:t>
      </w:r>
      <w:proofErr w:type="spellStart"/>
      <w:r w:rsidR="001E3C05">
        <w:t>ráml</w:t>
      </w:r>
      <w:proofErr w:type="spellEnd"/>
      <w:r w:rsidR="001E3C05">
        <w:t xml:space="preserve">, </w:t>
      </w:r>
      <w:proofErr w:type="spellStart"/>
      <w:r w:rsidR="001E3C05">
        <w:t>žeber</w:t>
      </w:r>
      <w:proofErr w:type="spellEnd"/>
      <w:r w:rsidR="001E3C05">
        <w:t xml:space="preserve">, </w:t>
      </w:r>
      <w:proofErr w:type="spellStart"/>
      <w:r w:rsidR="001E3C05">
        <w:t>vnitřních</w:t>
      </w:r>
      <w:proofErr w:type="spellEnd"/>
      <w:r w:rsidR="001E3C05">
        <w:t xml:space="preserve"> </w:t>
      </w:r>
      <w:proofErr w:type="spellStart"/>
      <w:r w:rsidR="001E3C05">
        <w:t>materiálů</w:t>
      </w:r>
      <w:proofErr w:type="spellEnd"/>
      <w:r w:rsidR="001E3C05">
        <w:t xml:space="preserve">, </w:t>
      </w:r>
      <w:proofErr w:type="spellStart"/>
      <w:r w:rsidR="000A1DD3">
        <w:t>připevňování</w:t>
      </w:r>
      <w:proofErr w:type="spellEnd"/>
      <w:r w:rsidR="000A1DD3">
        <w:t xml:space="preserve"> </w:t>
      </w:r>
      <w:proofErr w:type="spellStart"/>
      <w:r w:rsidR="000A1DD3">
        <w:t>těles</w:t>
      </w:r>
      <w:proofErr w:type="spellEnd"/>
      <w:r w:rsidR="000A1DD3">
        <w:t xml:space="preserve"> k </w:t>
      </w:r>
      <w:proofErr w:type="spellStart"/>
      <w:r w:rsidR="000A1DD3">
        <w:t>podlaze</w:t>
      </w:r>
      <w:proofErr w:type="spellEnd"/>
      <w:r w:rsidR="000A1DD3">
        <w:t xml:space="preserve">, </w:t>
      </w:r>
      <w:proofErr w:type="spellStart"/>
      <w:r w:rsidR="000A1DD3">
        <w:t>kompozitních</w:t>
      </w:r>
      <w:proofErr w:type="spellEnd"/>
      <w:r w:rsidR="000A1DD3">
        <w:t xml:space="preserve"> </w:t>
      </w:r>
      <w:proofErr w:type="spellStart"/>
      <w:r w:rsidR="000A1DD3">
        <w:t>struktur</w:t>
      </w:r>
      <w:proofErr w:type="spellEnd"/>
      <w:r w:rsidR="000A1DD3">
        <w:t xml:space="preserve"> a </w:t>
      </w:r>
      <w:proofErr w:type="spellStart"/>
      <w:r w:rsidR="000A1DD3">
        <w:t>karosérií</w:t>
      </w:r>
      <w:proofErr w:type="spellEnd"/>
      <w:r w:rsidR="000A1DD3">
        <w:t xml:space="preserve">. </w:t>
      </w:r>
      <w:proofErr w:type="spellStart"/>
      <w:r w:rsidR="000A1DD3">
        <w:t>P</w:t>
      </w:r>
      <w:r w:rsidR="00605082">
        <w:t>o</w:t>
      </w:r>
      <w:r w:rsidR="000A1DD3">
        <w:t>užití</w:t>
      </w:r>
      <w:proofErr w:type="spellEnd"/>
      <w:r w:rsidR="000A1DD3">
        <w:t xml:space="preserve"> </w:t>
      </w:r>
      <w:proofErr w:type="spellStart"/>
      <w:r w:rsidR="000A1DD3">
        <w:t>lepících</w:t>
      </w:r>
      <w:proofErr w:type="spellEnd"/>
      <w:r w:rsidR="000A1DD3">
        <w:t xml:space="preserve"> past </w:t>
      </w:r>
      <w:proofErr w:type="spellStart"/>
      <w:r w:rsidR="000A1DD3">
        <w:t>má</w:t>
      </w:r>
      <w:proofErr w:type="spellEnd"/>
      <w:r w:rsidR="000A1DD3">
        <w:t xml:space="preserve"> </w:t>
      </w:r>
      <w:proofErr w:type="spellStart"/>
      <w:r w:rsidR="000A1DD3">
        <w:t>vysokou</w:t>
      </w:r>
      <w:proofErr w:type="spellEnd"/>
      <w:r w:rsidR="000A1DD3">
        <w:t xml:space="preserve"> </w:t>
      </w:r>
      <w:proofErr w:type="spellStart"/>
      <w:r w:rsidR="000A1DD3">
        <w:t>pevnost</w:t>
      </w:r>
      <w:proofErr w:type="spellEnd"/>
      <w:r w:rsidR="000A1DD3">
        <w:t xml:space="preserve"> </w:t>
      </w:r>
      <w:proofErr w:type="spellStart"/>
      <w:r w:rsidR="000A1DD3">
        <w:t>ve</w:t>
      </w:r>
      <w:proofErr w:type="spellEnd"/>
      <w:r w:rsidR="000A1DD3">
        <w:t xml:space="preserve"> </w:t>
      </w:r>
      <w:proofErr w:type="spellStart"/>
      <w:r w:rsidR="000A1DD3">
        <w:t>smyku</w:t>
      </w:r>
      <w:proofErr w:type="spellEnd"/>
      <w:r w:rsidR="000A1DD3">
        <w:t>.</w:t>
      </w:r>
      <w:r w:rsidR="00F936B9">
        <w:t xml:space="preserve"> Tato </w:t>
      </w:r>
      <w:proofErr w:type="spellStart"/>
      <w:r w:rsidR="00F936B9">
        <w:t>elastická</w:t>
      </w:r>
      <w:proofErr w:type="spellEnd"/>
      <w:r w:rsidR="00F936B9">
        <w:t xml:space="preserve"> pasta je </w:t>
      </w:r>
      <w:proofErr w:type="spellStart"/>
      <w:r w:rsidR="00F936B9">
        <w:t>vhodná</w:t>
      </w:r>
      <w:proofErr w:type="spellEnd"/>
      <w:r w:rsidR="00F936B9">
        <w:t xml:space="preserve"> pro </w:t>
      </w:r>
      <w:proofErr w:type="spellStart"/>
      <w:r w:rsidR="00F936B9">
        <w:t>univerzální</w:t>
      </w:r>
      <w:proofErr w:type="spellEnd"/>
      <w:r w:rsidR="00F936B9">
        <w:t xml:space="preserve"> </w:t>
      </w:r>
      <w:proofErr w:type="spellStart"/>
      <w:r w:rsidR="00F936B9">
        <w:t>použití</w:t>
      </w:r>
      <w:proofErr w:type="spellEnd"/>
      <w:r w:rsidR="00F936B9">
        <w:t xml:space="preserve">. </w:t>
      </w:r>
      <w:proofErr w:type="spellStart"/>
      <w:r w:rsidR="00F936B9">
        <w:t>Může</w:t>
      </w:r>
      <w:proofErr w:type="spellEnd"/>
      <w:r w:rsidR="00F936B9">
        <w:t xml:space="preserve"> </w:t>
      </w:r>
      <w:proofErr w:type="spellStart"/>
      <w:r w:rsidR="00F936B9">
        <w:t>být</w:t>
      </w:r>
      <w:proofErr w:type="spellEnd"/>
      <w:r w:rsidR="00F936B9">
        <w:t xml:space="preserve"> </w:t>
      </w:r>
      <w:proofErr w:type="spellStart"/>
      <w:r w:rsidR="00F936B9">
        <w:t>použita</w:t>
      </w:r>
      <w:proofErr w:type="spellEnd"/>
      <w:r w:rsidR="00F936B9">
        <w:t xml:space="preserve"> </w:t>
      </w:r>
      <w:proofErr w:type="spellStart"/>
      <w:r w:rsidR="00F936B9">
        <w:t>mezi</w:t>
      </w:r>
      <w:proofErr w:type="spellEnd"/>
      <w:r w:rsidR="00F936B9">
        <w:t xml:space="preserve"> </w:t>
      </w:r>
      <w:proofErr w:type="spellStart"/>
      <w:r w:rsidR="00F936B9">
        <w:t>kovovými</w:t>
      </w:r>
      <w:proofErr w:type="spellEnd"/>
      <w:r w:rsidR="00F936B9">
        <w:t xml:space="preserve"> </w:t>
      </w:r>
      <w:proofErr w:type="spellStart"/>
      <w:r w:rsidR="00F936B9">
        <w:t>kompozity</w:t>
      </w:r>
      <w:proofErr w:type="spellEnd"/>
      <w:r w:rsidR="00F936B9">
        <w:t>.</w:t>
      </w: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484"/>
      </w:tblGrid>
      <w:tr w:rsidR="00D947D8" w14:paraId="412FD328" w14:textId="77777777" w:rsidTr="004A4173">
        <w:trPr>
          <w:trHeight w:val="698"/>
        </w:trPr>
        <w:tc>
          <w:tcPr>
            <w:tcW w:w="4536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484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4A4173" w14:paraId="79C22A46" w14:textId="77777777" w:rsidTr="004A4173">
        <w:trPr>
          <w:trHeight w:val="839"/>
        </w:trPr>
        <w:tc>
          <w:tcPr>
            <w:tcW w:w="4536" w:type="dxa"/>
            <w:vAlign w:val="center"/>
          </w:tcPr>
          <w:p w14:paraId="4DC345BB" w14:textId="77777777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Ruční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nanešení</w:t>
            </w:r>
            <w:proofErr w:type="spellEnd"/>
          </w:p>
          <w:p w14:paraId="0A997CB1" w14:textId="72D103B3" w:rsidR="004A4173" w:rsidRDefault="005C6782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odlévání</w:t>
            </w:r>
            <w:proofErr w:type="spellEnd"/>
          </w:p>
        </w:tc>
        <w:tc>
          <w:tcPr>
            <w:tcW w:w="4484" w:type="dxa"/>
            <w:vAlign w:val="center"/>
          </w:tcPr>
          <w:p w14:paraId="4C00E82B" w14:textId="5EAC02FA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5C6782">
              <w:rPr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rtoftalická</w:t>
            </w:r>
            <w:proofErr w:type="spellEnd"/>
          </w:p>
          <w:p w14:paraId="4B68423E" w14:textId="180490D9" w:rsidR="004A4173" w:rsidRDefault="004A4173" w:rsidP="005C6782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5C6782">
              <w:rPr>
                <w:sz w:val="24"/>
                <w:szCs w:val="24"/>
              </w:rPr>
              <w:t>Ano</w:t>
            </w:r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4A4173" w14:paraId="08584E12" w14:textId="77777777" w:rsidTr="00B65E45">
        <w:trPr>
          <w:trHeight w:val="275"/>
        </w:trPr>
        <w:tc>
          <w:tcPr>
            <w:tcW w:w="2155" w:type="dxa"/>
            <w:vAlign w:val="center"/>
          </w:tcPr>
          <w:p w14:paraId="37B1599E" w14:textId="1F8FDB14" w:rsidR="004A4173" w:rsidRPr="283B3D6A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29C7E707" w14:textId="6CD444A9" w:rsidR="004A4173" w:rsidRDefault="004A4173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74F6CF35" w14:textId="69388BCE" w:rsidR="004A4173" w:rsidRDefault="004A4173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proofErr w:type="spellStart"/>
            <w:r>
              <w:rPr>
                <w:w w:val="105"/>
                <w:sz w:val="24"/>
              </w:rPr>
              <w:t>Průhledn</w:t>
            </w:r>
            <w:r w:rsidR="00094969">
              <w:rPr>
                <w:w w:val="105"/>
                <w:sz w:val="24"/>
              </w:rPr>
              <w:t>é</w:t>
            </w:r>
            <w:proofErr w:type="spellEnd"/>
          </w:p>
        </w:tc>
        <w:tc>
          <w:tcPr>
            <w:tcW w:w="2339" w:type="dxa"/>
            <w:vAlign w:val="center"/>
          </w:tcPr>
          <w:p w14:paraId="3B781206" w14:textId="2B754E43" w:rsidR="004A4173" w:rsidRPr="283B3D6A" w:rsidRDefault="004A4173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-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085D2F20" w:rsidR="009761E8" w:rsidRPr="009761E8" w:rsidRDefault="003978E9" w:rsidP="009761E8">
            <w:pPr>
              <w:pStyle w:val="TableParagraph"/>
              <w:spacing w:before="34"/>
              <w:ind w:right="8"/>
              <w:rPr>
                <w:spacing w:val="-10"/>
                <w:w w:val="105"/>
                <w:sz w:val="24"/>
              </w:rPr>
            </w:pPr>
            <w:r>
              <w:rPr>
                <w:w w:val="105"/>
                <w:sz w:val="24"/>
              </w:rPr>
              <w:t>15</w:t>
            </w:r>
            <w:r w:rsidR="00605082">
              <w:rPr>
                <w:w w:val="105"/>
                <w:sz w:val="24"/>
              </w:rPr>
              <w:t xml:space="preserve"> </w:t>
            </w:r>
            <w:r w:rsidR="003B3DD3">
              <w:rPr>
                <w:w w:val="105"/>
                <w:sz w:val="24"/>
              </w:rPr>
              <w:t xml:space="preserve">± </w:t>
            </w:r>
            <w:r w:rsidR="00094969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339" w:type="dxa"/>
            <w:vAlign w:val="center"/>
          </w:tcPr>
          <w:p w14:paraId="2AA2D204" w14:textId="1683E45F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 w:rsidR="009761E8">
              <w:rPr>
                <w:spacing w:val="-4"/>
                <w:sz w:val="24"/>
              </w:rPr>
              <w:t>584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26A22725" w:rsidR="00D947D8" w:rsidRDefault="00094969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141767B5" w14:textId="6ECC01AA" w:rsidR="00D947D8" w:rsidRDefault="283B3D6A" w:rsidP="005C6450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25 °C, </w:t>
            </w:r>
            <w:r w:rsidR="00503990">
              <w:rPr>
                <w:spacing w:val="-2"/>
              </w:rPr>
              <w:t>0,5 g MEK-P (</w:t>
            </w:r>
            <w:proofErr w:type="spellStart"/>
            <w:r w:rsidR="00503990">
              <w:rPr>
                <w:spacing w:val="-2"/>
              </w:rPr>
              <w:t>Butanox</w:t>
            </w:r>
            <w:proofErr w:type="spellEnd"/>
            <w:r w:rsidR="00503990">
              <w:rPr>
                <w:spacing w:val="-2"/>
              </w:rPr>
              <w:t xml:space="preserve"> M60) </w:t>
            </w:r>
            <w:proofErr w:type="spellStart"/>
            <w:r w:rsidR="00503990">
              <w:rPr>
                <w:spacing w:val="-2"/>
              </w:rPr>
              <w:t>na</w:t>
            </w:r>
            <w:proofErr w:type="spellEnd"/>
            <w:r w:rsidR="00503990">
              <w:rPr>
                <w:spacing w:val="-2"/>
              </w:rPr>
              <w:t xml:space="preserve"> 50 g </w:t>
            </w:r>
            <w:proofErr w:type="spellStart"/>
            <w:r w:rsidR="00503990">
              <w:rPr>
                <w:spacing w:val="-2"/>
              </w:rPr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6303F7E7" w14:textId="1B808131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lastRenderedPageBreak/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000000">
      <w:pPr>
        <w:spacing w:before="36"/>
        <w:ind w:left="116"/>
        <w:rPr>
          <w:sz w:val="20"/>
        </w:rPr>
      </w:pPr>
      <w:hyperlink r:id="rId9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p w14:paraId="360AFA53" w14:textId="77777777" w:rsidR="00094969" w:rsidRDefault="00094969">
      <w:pPr>
        <w:spacing w:before="36"/>
        <w:ind w:left="116"/>
        <w:rPr>
          <w:sz w:val="20"/>
        </w:rPr>
      </w:pPr>
    </w:p>
    <w:sectPr w:rsidR="00094969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757E9" w14:textId="77777777" w:rsidR="00A844FE" w:rsidRDefault="00A844FE">
      <w:r>
        <w:separator/>
      </w:r>
    </w:p>
  </w:endnote>
  <w:endnote w:type="continuationSeparator" w:id="0">
    <w:p w14:paraId="7572A87B" w14:textId="77777777" w:rsidR="00A844FE" w:rsidRDefault="00A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12AC4" w14:textId="77777777" w:rsidR="00A844FE" w:rsidRDefault="00A844FE">
      <w:r>
        <w:separator/>
      </w:r>
    </w:p>
  </w:footnote>
  <w:footnote w:type="continuationSeparator" w:id="0">
    <w:p w14:paraId="494FED8A" w14:textId="77777777" w:rsidR="00A844FE" w:rsidRDefault="00A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7A00CB27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1E3C05">
      <w:rPr>
        <w:rFonts w:ascii="Aptos" w:eastAsia="Aptos" w:hAnsi="Aptos" w:cs="Aptos"/>
        <w:b/>
        <w:bCs/>
        <w:sz w:val="24"/>
        <w:szCs w:val="24"/>
        <w:lang w:val="cs-CZ"/>
      </w:rPr>
      <w:t>BP-</w:t>
    </w:r>
    <w:r w:rsidR="003978E9">
      <w:rPr>
        <w:rFonts w:ascii="Aptos" w:eastAsia="Aptos" w:hAnsi="Aptos" w:cs="Aptos"/>
        <w:b/>
        <w:bCs/>
        <w:sz w:val="24"/>
        <w:szCs w:val="24"/>
        <w:lang w:val="cs-CZ"/>
      </w:rPr>
      <w:t>30-HV</w:t>
    </w:r>
  </w:p>
  <w:p w14:paraId="19485602" w14:textId="1A844AC7" w:rsidR="00BE4482" w:rsidRDefault="001E3C05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TIXOTROPICKÁ PASTA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21D12"/>
    <w:rsid w:val="000420DE"/>
    <w:rsid w:val="00094969"/>
    <w:rsid w:val="000A1DD3"/>
    <w:rsid w:val="000A450F"/>
    <w:rsid w:val="000F4259"/>
    <w:rsid w:val="00104EFC"/>
    <w:rsid w:val="00117D3E"/>
    <w:rsid w:val="00125DED"/>
    <w:rsid w:val="00131363"/>
    <w:rsid w:val="001630E2"/>
    <w:rsid w:val="001700D9"/>
    <w:rsid w:val="0017212D"/>
    <w:rsid w:val="00173535"/>
    <w:rsid w:val="001937DC"/>
    <w:rsid w:val="00195849"/>
    <w:rsid w:val="001E1B2F"/>
    <w:rsid w:val="001E3C05"/>
    <w:rsid w:val="001F113A"/>
    <w:rsid w:val="00222B93"/>
    <w:rsid w:val="00244846"/>
    <w:rsid w:val="002475AF"/>
    <w:rsid w:val="002548EC"/>
    <w:rsid w:val="002556B3"/>
    <w:rsid w:val="002804EE"/>
    <w:rsid w:val="002850E1"/>
    <w:rsid w:val="002A055C"/>
    <w:rsid w:val="002D34D3"/>
    <w:rsid w:val="002F4603"/>
    <w:rsid w:val="00311851"/>
    <w:rsid w:val="00315420"/>
    <w:rsid w:val="003313B6"/>
    <w:rsid w:val="0036525F"/>
    <w:rsid w:val="0038189C"/>
    <w:rsid w:val="003978E9"/>
    <w:rsid w:val="003A35A8"/>
    <w:rsid w:val="003B3DD3"/>
    <w:rsid w:val="003E1DC8"/>
    <w:rsid w:val="003F443B"/>
    <w:rsid w:val="00452766"/>
    <w:rsid w:val="00455998"/>
    <w:rsid w:val="00467970"/>
    <w:rsid w:val="00492703"/>
    <w:rsid w:val="0049608D"/>
    <w:rsid w:val="004A4173"/>
    <w:rsid w:val="004E5106"/>
    <w:rsid w:val="0050327F"/>
    <w:rsid w:val="00503990"/>
    <w:rsid w:val="00516F1A"/>
    <w:rsid w:val="00523B59"/>
    <w:rsid w:val="00526935"/>
    <w:rsid w:val="00535373"/>
    <w:rsid w:val="00567083"/>
    <w:rsid w:val="0057168B"/>
    <w:rsid w:val="005923BD"/>
    <w:rsid w:val="005C6450"/>
    <w:rsid w:val="005C6782"/>
    <w:rsid w:val="005D2623"/>
    <w:rsid w:val="005D6F67"/>
    <w:rsid w:val="005D76B5"/>
    <w:rsid w:val="005F3414"/>
    <w:rsid w:val="00605082"/>
    <w:rsid w:val="00653F5C"/>
    <w:rsid w:val="00666C31"/>
    <w:rsid w:val="006E42A7"/>
    <w:rsid w:val="006F20AF"/>
    <w:rsid w:val="006F7FB5"/>
    <w:rsid w:val="007457EB"/>
    <w:rsid w:val="0077728C"/>
    <w:rsid w:val="007C2E17"/>
    <w:rsid w:val="007E4BC0"/>
    <w:rsid w:val="00865930"/>
    <w:rsid w:val="00873B5F"/>
    <w:rsid w:val="00874BD4"/>
    <w:rsid w:val="00886821"/>
    <w:rsid w:val="008A07F4"/>
    <w:rsid w:val="008F5831"/>
    <w:rsid w:val="00924C26"/>
    <w:rsid w:val="00930ACE"/>
    <w:rsid w:val="00953ABF"/>
    <w:rsid w:val="009571F8"/>
    <w:rsid w:val="009761E8"/>
    <w:rsid w:val="009B490D"/>
    <w:rsid w:val="009F7FB2"/>
    <w:rsid w:val="00A045DD"/>
    <w:rsid w:val="00A11664"/>
    <w:rsid w:val="00A22161"/>
    <w:rsid w:val="00A2526F"/>
    <w:rsid w:val="00A264C2"/>
    <w:rsid w:val="00A37A51"/>
    <w:rsid w:val="00A844FE"/>
    <w:rsid w:val="00A915FB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904C2"/>
    <w:rsid w:val="00BD0341"/>
    <w:rsid w:val="00BD62EE"/>
    <w:rsid w:val="00BE4482"/>
    <w:rsid w:val="00C538CA"/>
    <w:rsid w:val="00C66122"/>
    <w:rsid w:val="00C724B1"/>
    <w:rsid w:val="00C7524A"/>
    <w:rsid w:val="00C856AB"/>
    <w:rsid w:val="00C92489"/>
    <w:rsid w:val="00CB61C2"/>
    <w:rsid w:val="00CE3178"/>
    <w:rsid w:val="00CE3D6A"/>
    <w:rsid w:val="00CE4134"/>
    <w:rsid w:val="00D30A9E"/>
    <w:rsid w:val="00D30AEB"/>
    <w:rsid w:val="00D33F80"/>
    <w:rsid w:val="00D8625E"/>
    <w:rsid w:val="00D947D8"/>
    <w:rsid w:val="00DA27E1"/>
    <w:rsid w:val="00DB2D07"/>
    <w:rsid w:val="00DB3615"/>
    <w:rsid w:val="00DC0738"/>
    <w:rsid w:val="00DC0F0F"/>
    <w:rsid w:val="00DD3CE2"/>
    <w:rsid w:val="00DE3CCB"/>
    <w:rsid w:val="00DF4BCE"/>
    <w:rsid w:val="00E00F3C"/>
    <w:rsid w:val="00E16C37"/>
    <w:rsid w:val="00E3138E"/>
    <w:rsid w:val="00E33E7D"/>
    <w:rsid w:val="00EB56F4"/>
    <w:rsid w:val="00EC7790"/>
    <w:rsid w:val="00ED09A7"/>
    <w:rsid w:val="00EE0BCC"/>
    <w:rsid w:val="00EF79CD"/>
    <w:rsid w:val="00F15E2A"/>
    <w:rsid w:val="00F17815"/>
    <w:rsid w:val="00F33D12"/>
    <w:rsid w:val="00F44696"/>
    <w:rsid w:val="00F5446C"/>
    <w:rsid w:val="00F54D4E"/>
    <w:rsid w:val="00F936B9"/>
    <w:rsid w:val="00F9605F"/>
    <w:rsid w:val="00FB26A5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4</TotalTime>
  <Pages>2</Pages>
  <Words>220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4</cp:revision>
  <cp:lastPrinted>2024-04-24T10:42:00Z</cp:lastPrinted>
  <dcterms:created xsi:type="dcterms:W3CDTF">2024-06-11T09:48:00Z</dcterms:created>
  <dcterms:modified xsi:type="dcterms:W3CDTF">2024-06-11T09:50:00Z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